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29" w:rsidRDefault="00715705" w:rsidP="00BE3456">
      <w:pPr>
        <w:jc w:val="both"/>
        <w:rPr>
          <w:rFonts w:ascii="Times New Roman" w:hAnsi="Times New Roman" w:cs="Times New Roman"/>
          <w:sz w:val="24"/>
          <w:szCs w:val="24"/>
          <w:lang w:val="en-GB"/>
        </w:rPr>
      </w:pPr>
      <w:bookmarkStart w:id="0" w:name="_GoBack"/>
      <w:r>
        <w:rPr>
          <w:rFonts w:ascii="Times New Roman" w:hAnsi="Times New Roman" w:cs="Times New Roman"/>
          <w:noProof/>
          <w:sz w:val="24"/>
          <w:szCs w:val="24"/>
          <w:lang w:eastAsia="de-AT"/>
        </w:rPr>
        <w:drawing>
          <wp:inline distT="0" distB="0" distL="0" distR="0">
            <wp:extent cx="5760720" cy="25476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arl pic.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547620"/>
                    </a:xfrm>
                    <a:prstGeom prst="rect">
                      <a:avLst/>
                    </a:prstGeom>
                  </pic:spPr>
                </pic:pic>
              </a:graphicData>
            </a:graphic>
          </wp:inline>
        </w:drawing>
      </w:r>
      <w:bookmarkEnd w:id="0"/>
    </w:p>
    <w:p w:rsidR="00EC6429" w:rsidRDefault="00EC6429" w:rsidP="00BE3456">
      <w:pPr>
        <w:jc w:val="both"/>
        <w:rPr>
          <w:rFonts w:ascii="Times New Roman" w:hAnsi="Times New Roman" w:cs="Times New Roman"/>
          <w:sz w:val="24"/>
          <w:szCs w:val="24"/>
          <w:lang w:val="en-GB"/>
        </w:rPr>
      </w:pPr>
    </w:p>
    <w:p w:rsidR="00EC6429" w:rsidRDefault="002F51D9" w:rsidP="00BE3456">
      <w:pPr>
        <w:jc w:val="both"/>
        <w:rPr>
          <w:rFonts w:ascii="Times New Roman" w:hAnsi="Times New Roman" w:cs="Times New Roman"/>
          <w:sz w:val="24"/>
          <w:szCs w:val="24"/>
          <w:lang w:val="en-GB"/>
        </w:rPr>
      </w:pPr>
      <w:hyperlink r:id="rId6" w:history="1">
        <w:r w:rsidR="00EC6429" w:rsidRPr="00955761">
          <w:rPr>
            <w:rStyle w:val="Hyperlink"/>
            <w:rFonts w:ascii="Times New Roman" w:hAnsi="Times New Roman" w:cs="Times New Roman"/>
            <w:sz w:val="24"/>
            <w:szCs w:val="24"/>
            <w:lang w:val="en-GB"/>
          </w:rPr>
          <w:t>www.zparl.de</w:t>
        </w:r>
      </w:hyperlink>
      <w:r w:rsidR="00EC6429">
        <w:rPr>
          <w:rFonts w:ascii="Times New Roman" w:hAnsi="Times New Roman" w:cs="Times New Roman"/>
          <w:sz w:val="24"/>
          <w:szCs w:val="24"/>
          <w:lang w:val="en-GB"/>
        </w:rPr>
        <w:t xml:space="preserve"> </w:t>
      </w:r>
    </w:p>
    <w:p w:rsidR="00EC6429" w:rsidRDefault="00EC6429" w:rsidP="00BE3456">
      <w:pPr>
        <w:jc w:val="both"/>
        <w:rPr>
          <w:rFonts w:ascii="Times New Roman" w:hAnsi="Times New Roman" w:cs="Times New Roman"/>
          <w:sz w:val="24"/>
          <w:szCs w:val="24"/>
          <w:lang w:val="en-GB"/>
        </w:rPr>
      </w:pPr>
    </w:p>
    <w:p w:rsidR="00BE3456" w:rsidRDefault="00BE3456" w:rsidP="00BE3456">
      <w:pPr>
        <w:jc w:val="both"/>
        <w:rPr>
          <w:rFonts w:ascii="Times New Roman" w:hAnsi="Times New Roman" w:cs="Times New Roman"/>
          <w:sz w:val="24"/>
          <w:szCs w:val="24"/>
          <w:lang w:val="en-GB"/>
        </w:rPr>
      </w:pPr>
      <w:r>
        <w:rPr>
          <w:rFonts w:ascii="Times New Roman" w:hAnsi="Times New Roman" w:cs="Times New Roman"/>
          <w:sz w:val="24"/>
          <w:szCs w:val="24"/>
          <w:lang w:val="en-GB"/>
        </w:rPr>
        <w:t>Abstract</w:t>
      </w:r>
    </w:p>
    <w:p w:rsidR="00BE3456" w:rsidRPr="00BE3456" w:rsidRDefault="00BE3456" w:rsidP="00BE3456">
      <w:pPr>
        <w:jc w:val="both"/>
        <w:rPr>
          <w:rFonts w:ascii="Times New Roman" w:hAnsi="Times New Roman" w:cs="Times New Roman"/>
          <w:b/>
          <w:sz w:val="24"/>
          <w:szCs w:val="24"/>
          <w:lang w:val="en-GB"/>
        </w:rPr>
      </w:pPr>
      <w:r>
        <w:rPr>
          <w:rFonts w:ascii="Times New Roman" w:hAnsi="Times New Roman" w:cs="Times New Roman"/>
          <w:b/>
          <w:sz w:val="24"/>
          <w:szCs w:val="24"/>
          <w:lang w:val="en-GB"/>
        </w:rPr>
        <w:t>Sully, Melanie: The British Party System in Flux</w:t>
      </w:r>
    </w:p>
    <w:p w:rsidR="00BE3456" w:rsidRDefault="00BE3456" w:rsidP="00BE3456">
      <w:pPr>
        <w:jc w:val="both"/>
        <w:rPr>
          <w:rFonts w:ascii="Times New Roman" w:hAnsi="Times New Roman" w:cs="Times New Roman"/>
          <w:sz w:val="24"/>
          <w:szCs w:val="24"/>
          <w:lang w:val="en-GB"/>
        </w:rPr>
      </w:pPr>
      <w:r>
        <w:rPr>
          <w:rFonts w:ascii="Times New Roman" w:hAnsi="Times New Roman" w:cs="Times New Roman"/>
          <w:sz w:val="24"/>
          <w:szCs w:val="24"/>
          <w:lang w:val="en-GB"/>
        </w:rPr>
        <w:t>The British party system has been historically defined by two major parties, the Conservatives and the Labour Party. Parliamentary and election rules have reinforced this dominance which in the twenty first century is facing major challenges. The increasing use of referenda cutting across party lines, electoral volatility and a loss of trust in political</w:t>
      </w:r>
      <w:r w:rsidR="00642E10">
        <w:rPr>
          <w:rFonts w:ascii="Times New Roman" w:hAnsi="Times New Roman" w:cs="Times New Roman"/>
          <w:sz w:val="24"/>
          <w:szCs w:val="24"/>
          <w:lang w:val="en-GB"/>
        </w:rPr>
        <w:t xml:space="preserve"> institutions </w:t>
      </w:r>
      <w:r w:rsidR="00197061">
        <w:rPr>
          <w:rFonts w:ascii="Times New Roman" w:hAnsi="Times New Roman" w:cs="Times New Roman"/>
          <w:sz w:val="24"/>
          <w:szCs w:val="24"/>
          <w:lang w:val="en-GB"/>
        </w:rPr>
        <w:t>mean that even small parties can aspire to break the traditional party system</w:t>
      </w:r>
      <w:r>
        <w:rPr>
          <w:rFonts w:ascii="Times New Roman" w:hAnsi="Times New Roman" w:cs="Times New Roman"/>
          <w:sz w:val="24"/>
          <w:szCs w:val="24"/>
          <w:lang w:val="en-GB"/>
        </w:rPr>
        <w:t>. Issues such as immigration, the environment and internat</w:t>
      </w:r>
      <w:r w:rsidR="00CA3FB8">
        <w:rPr>
          <w:rFonts w:ascii="Times New Roman" w:hAnsi="Times New Roman" w:cs="Times New Roman"/>
          <w:sz w:val="24"/>
          <w:szCs w:val="24"/>
          <w:lang w:val="en-GB"/>
        </w:rPr>
        <w:t>ional crises</w:t>
      </w:r>
      <w:r>
        <w:rPr>
          <w:rFonts w:ascii="Times New Roman" w:hAnsi="Times New Roman" w:cs="Times New Roman"/>
          <w:sz w:val="24"/>
          <w:szCs w:val="24"/>
          <w:lang w:val="en-GB"/>
        </w:rPr>
        <w:t xml:space="preserve"> further undermine </w:t>
      </w:r>
      <w:r w:rsidR="00CA3FB8">
        <w:rPr>
          <w:rFonts w:ascii="Times New Roman" w:hAnsi="Times New Roman" w:cs="Times New Roman"/>
          <w:sz w:val="24"/>
          <w:szCs w:val="24"/>
          <w:lang w:val="en-GB"/>
        </w:rPr>
        <w:t xml:space="preserve">domestic </w:t>
      </w:r>
      <w:r>
        <w:rPr>
          <w:rFonts w:ascii="Times New Roman" w:hAnsi="Times New Roman" w:cs="Times New Roman"/>
          <w:sz w:val="24"/>
          <w:szCs w:val="24"/>
          <w:lang w:val="en-GB"/>
        </w:rPr>
        <w:t>political stability. New p</w:t>
      </w:r>
      <w:r w:rsidR="00197061">
        <w:rPr>
          <w:rFonts w:ascii="Times New Roman" w:hAnsi="Times New Roman" w:cs="Times New Roman"/>
          <w:sz w:val="24"/>
          <w:szCs w:val="24"/>
          <w:lang w:val="en-GB"/>
        </w:rPr>
        <w:t xml:space="preserve">arties such as Reform UK with its </w:t>
      </w:r>
      <w:r>
        <w:rPr>
          <w:rFonts w:ascii="Times New Roman" w:hAnsi="Times New Roman" w:cs="Times New Roman"/>
          <w:sz w:val="24"/>
          <w:szCs w:val="24"/>
          <w:lang w:val="en-GB"/>
        </w:rPr>
        <w:t>charismatic</w:t>
      </w:r>
      <w:r w:rsidR="00CA3FB8">
        <w:rPr>
          <w:rFonts w:ascii="Times New Roman" w:hAnsi="Times New Roman" w:cs="Times New Roman"/>
          <w:sz w:val="24"/>
          <w:szCs w:val="24"/>
          <w:lang w:val="en-GB"/>
        </w:rPr>
        <w:t xml:space="preserve"> leader</w:t>
      </w:r>
      <w:r w:rsidR="00197061">
        <w:rPr>
          <w:rFonts w:ascii="Times New Roman" w:hAnsi="Times New Roman" w:cs="Times New Roman"/>
          <w:sz w:val="24"/>
          <w:szCs w:val="24"/>
          <w:lang w:val="en-GB"/>
        </w:rPr>
        <w:t>, Nigel Farage,</w:t>
      </w:r>
      <w:r w:rsidR="00CA3FB8">
        <w:rPr>
          <w:rFonts w:ascii="Times New Roman" w:hAnsi="Times New Roman" w:cs="Times New Roman"/>
          <w:sz w:val="24"/>
          <w:szCs w:val="24"/>
          <w:lang w:val="en-GB"/>
        </w:rPr>
        <w:t xml:space="preserve"> and</w:t>
      </w:r>
      <w:r w:rsidR="00197061">
        <w:rPr>
          <w:rFonts w:ascii="Times New Roman" w:hAnsi="Times New Roman" w:cs="Times New Roman"/>
          <w:sz w:val="24"/>
          <w:szCs w:val="24"/>
          <w:lang w:val="en-GB"/>
        </w:rPr>
        <w:t xml:space="preserve"> a</w:t>
      </w:r>
      <w:r w:rsidR="00CA3FB8">
        <w:rPr>
          <w:rFonts w:ascii="Times New Roman" w:hAnsi="Times New Roman" w:cs="Times New Roman"/>
          <w:sz w:val="24"/>
          <w:szCs w:val="24"/>
          <w:lang w:val="en-GB"/>
        </w:rPr>
        <w:t xml:space="preserve"> populist agenda but with only an embryonic organisation, have the potential to undermine t</w:t>
      </w:r>
      <w:r w:rsidR="00197061">
        <w:rPr>
          <w:rFonts w:ascii="Times New Roman" w:hAnsi="Times New Roman" w:cs="Times New Roman"/>
          <w:sz w:val="24"/>
          <w:szCs w:val="24"/>
          <w:lang w:val="en-GB"/>
        </w:rPr>
        <w:t>he two-party system as we know it</w:t>
      </w:r>
      <w:r w:rsidR="00CA3FB8">
        <w:rPr>
          <w:rFonts w:ascii="Times New Roman" w:hAnsi="Times New Roman" w:cs="Times New Roman"/>
          <w:sz w:val="24"/>
          <w:szCs w:val="24"/>
          <w:lang w:val="en-GB"/>
        </w:rPr>
        <w:t xml:space="preserve">. Britain is an increasingly polarised society which is reflected </w:t>
      </w:r>
      <w:r w:rsidR="00FC596A">
        <w:rPr>
          <w:rFonts w:ascii="Times New Roman" w:hAnsi="Times New Roman" w:cs="Times New Roman"/>
          <w:sz w:val="24"/>
          <w:szCs w:val="24"/>
          <w:lang w:val="en-GB"/>
        </w:rPr>
        <w:t xml:space="preserve">in </w:t>
      </w:r>
      <w:r w:rsidR="009C01E1">
        <w:rPr>
          <w:rFonts w:ascii="Times New Roman" w:hAnsi="Times New Roman" w:cs="Times New Roman"/>
          <w:sz w:val="24"/>
          <w:szCs w:val="24"/>
          <w:lang w:val="en-GB"/>
        </w:rPr>
        <w:t>intra-party conflicts</w:t>
      </w:r>
      <w:r w:rsidR="00CA3FB8">
        <w:rPr>
          <w:rFonts w:ascii="Times New Roman" w:hAnsi="Times New Roman" w:cs="Times New Roman"/>
          <w:sz w:val="24"/>
          <w:szCs w:val="24"/>
          <w:lang w:val="en-GB"/>
        </w:rPr>
        <w:t xml:space="preserve">. </w:t>
      </w:r>
      <w:r w:rsidR="00FC596A">
        <w:rPr>
          <w:rFonts w:ascii="Times New Roman" w:hAnsi="Times New Roman" w:cs="Times New Roman"/>
          <w:sz w:val="24"/>
          <w:szCs w:val="24"/>
          <w:lang w:val="en-GB"/>
        </w:rPr>
        <w:t>Disputes</w:t>
      </w:r>
      <w:r w:rsidR="00CA3FB8">
        <w:rPr>
          <w:rFonts w:ascii="Times New Roman" w:hAnsi="Times New Roman" w:cs="Times New Roman"/>
          <w:sz w:val="24"/>
          <w:szCs w:val="24"/>
          <w:lang w:val="en-GB"/>
        </w:rPr>
        <w:t xml:space="preserve"> betwe</w:t>
      </w:r>
      <w:r w:rsidR="00A072C6">
        <w:rPr>
          <w:rFonts w:ascii="Times New Roman" w:hAnsi="Times New Roman" w:cs="Times New Roman"/>
          <w:sz w:val="24"/>
          <w:szCs w:val="24"/>
          <w:lang w:val="en-GB"/>
        </w:rPr>
        <w:t>en party activists, the parliamentary group</w:t>
      </w:r>
      <w:r w:rsidR="00FC596A">
        <w:rPr>
          <w:rFonts w:ascii="Times New Roman" w:hAnsi="Times New Roman" w:cs="Times New Roman"/>
          <w:sz w:val="24"/>
          <w:szCs w:val="24"/>
          <w:lang w:val="en-GB"/>
        </w:rPr>
        <w:t xml:space="preserve"> and rival personalities contributed to the Conservative</w:t>
      </w:r>
      <w:r w:rsidR="00197061">
        <w:rPr>
          <w:rFonts w:ascii="Times New Roman" w:hAnsi="Times New Roman" w:cs="Times New Roman"/>
          <w:sz w:val="24"/>
          <w:szCs w:val="24"/>
          <w:lang w:val="en-GB"/>
        </w:rPr>
        <w:t>s’</w:t>
      </w:r>
      <w:r w:rsidR="00FC596A">
        <w:rPr>
          <w:rFonts w:ascii="Times New Roman" w:hAnsi="Times New Roman" w:cs="Times New Roman"/>
          <w:sz w:val="24"/>
          <w:szCs w:val="24"/>
          <w:lang w:val="en-GB"/>
        </w:rPr>
        <w:t xml:space="preserve"> electoral debacle in the 2024 General Election but the performance of the Labour Party flatters to deceive. A Labour Government that fails to deliver will also feel the wroth of voters. Reform UK poses a significant challenge to the two main parties yet it too has to contend with internal bickering which could thwart its ambit</w:t>
      </w:r>
      <w:r w:rsidR="00642E10">
        <w:rPr>
          <w:rFonts w:ascii="Times New Roman" w:hAnsi="Times New Roman" w:cs="Times New Roman"/>
          <w:sz w:val="24"/>
          <w:szCs w:val="24"/>
          <w:lang w:val="en-GB"/>
        </w:rPr>
        <w:t xml:space="preserve">ion to expand its electoral base. (ZParl, Jg. 55, H. </w:t>
      </w:r>
      <w:r w:rsidR="00EC6429">
        <w:rPr>
          <w:rFonts w:ascii="Times New Roman" w:hAnsi="Times New Roman" w:cs="Times New Roman"/>
          <w:sz w:val="24"/>
          <w:szCs w:val="24"/>
          <w:lang w:val="en-GB"/>
        </w:rPr>
        <w:t>3</w:t>
      </w:r>
      <w:r w:rsidR="00642E10">
        <w:rPr>
          <w:rFonts w:ascii="Times New Roman" w:hAnsi="Times New Roman" w:cs="Times New Roman"/>
          <w:sz w:val="24"/>
          <w:szCs w:val="24"/>
          <w:lang w:val="en-GB"/>
        </w:rPr>
        <w:t>)</w:t>
      </w:r>
    </w:p>
    <w:p w:rsidR="00642E10" w:rsidRDefault="00642E10" w:rsidP="00BE3456">
      <w:pPr>
        <w:jc w:val="both"/>
        <w:rPr>
          <w:rFonts w:ascii="Times New Roman" w:hAnsi="Times New Roman" w:cs="Times New Roman"/>
          <w:sz w:val="24"/>
          <w:szCs w:val="24"/>
          <w:lang w:val="en-GB"/>
        </w:rPr>
      </w:pPr>
    </w:p>
    <w:p w:rsidR="00BE3456" w:rsidRPr="000C24FD" w:rsidRDefault="002F51D9" w:rsidP="00BE3456">
      <w:pPr>
        <w:jc w:val="both"/>
        <w:rPr>
          <w:rFonts w:ascii="Times New Roman" w:hAnsi="Times New Roman" w:cs="Times New Roman"/>
          <w:sz w:val="24"/>
          <w:szCs w:val="24"/>
        </w:rPr>
      </w:pPr>
      <w:hyperlink r:id="rId7" w:history="1">
        <w:r w:rsidR="00C32AEF" w:rsidRPr="00955761">
          <w:rPr>
            <w:rStyle w:val="Hyperlink"/>
            <w:rFonts w:ascii="Times New Roman" w:hAnsi="Times New Roman" w:cs="Times New Roman"/>
            <w:sz w:val="24"/>
            <w:szCs w:val="24"/>
          </w:rPr>
          <w:t>www.melanie-sully.at</w:t>
        </w:r>
      </w:hyperlink>
      <w:r w:rsidR="00C32AEF">
        <w:rPr>
          <w:rFonts w:ascii="Times New Roman" w:hAnsi="Times New Roman" w:cs="Times New Roman"/>
          <w:sz w:val="24"/>
          <w:szCs w:val="24"/>
        </w:rPr>
        <w:t xml:space="preserve"> </w:t>
      </w:r>
    </w:p>
    <w:p w:rsidR="00BE3456" w:rsidRPr="000C24FD" w:rsidRDefault="00BE3456" w:rsidP="00BE3456">
      <w:pPr>
        <w:jc w:val="both"/>
        <w:rPr>
          <w:rFonts w:ascii="Times New Roman" w:hAnsi="Times New Roman" w:cs="Times New Roman"/>
          <w:sz w:val="24"/>
          <w:szCs w:val="24"/>
        </w:rPr>
      </w:pPr>
    </w:p>
    <w:p w:rsidR="00BE3456" w:rsidRPr="000C24FD" w:rsidRDefault="00BE3456" w:rsidP="00BE3456">
      <w:pPr>
        <w:jc w:val="both"/>
        <w:rPr>
          <w:rFonts w:ascii="Times New Roman" w:hAnsi="Times New Roman" w:cs="Times New Roman"/>
          <w:sz w:val="24"/>
          <w:szCs w:val="24"/>
        </w:rPr>
      </w:pPr>
    </w:p>
    <w:p w:rsidR="00BE3456" w:rsidRPr="000C24FD" w:rsidRDefault="00BE3456" w:rsidP="00BE3456">
      <w:pPr>
        <w:jc w:val="both"/>
        <w:rPr>
          <w:rFonts w:ascii="Times New Roman" w:hAnsi="Times New Roman" w:cs="Times New Roman"/>
          <w:sz w:val="24"/>
          <w:szCs w:val="24"/>
        </w:rPr>
      </w:pPr>
    </w:p>
    <w:p w:rsidR="00BE3456" w:rsidRPr="000C24FD" w:rsidRDefault="00BE3456" w:rsidP="00BE3456">
      <w:pPr>
        <w:jc w:val="both"/>
        <w:rPr>
          <w:rFonts w:ascii="Times New Roman" w:hAnsi="Times New Roman" w:cs="Times New Roman"/>
          <w:sz w:val="24"/>
          <w:szCs w:val="24"/>
        </w:rPr>
      </w:pPr>
    </w:p>
    <w:p w:rsidR="00BE3456" w:rsidRPr="000C24FD" w:rsidRDefault="00BE3456" w:rsidP="00BE3456">
      <w:pPr>
        <w:jc w:val="both"/>
        <w:rPr>
          <w:rFonts w:ascii="Times New Roman" w:hAnsi="Times New Roman" w:cs="Times New Roman"/>
          <w:sz w:val="24"/>
          <w:szCs w:val="24"/>
        </w:rPr>
      </w:pPr>
    </w:p>
    <w:p w:rsidR="00E737A4" w:rsidRPr="000C24FD" w:rsidRDefault="00E737A4" w:rsidP="00BE3456">
      <w:pPr>
        <w:jc w:val="both"/>
        <w:rPr>
          <w:rFonts w:ascii="Times New Roman" w:hAnsi="Times New Roman" w:cs="Times New Roman"/>
          <w:sz w:val="24"/>
          <w:szCs w:val="24"/>
        </w:rPr>
      </w:pPr>
    </w:p>
    <w:sectPr w:rsidR="00E737A4" w:rsidRPr="000C24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56"/>
    <w:rsid w:val="000B0388"/>
    <w:rsid w:val="000C24FD"/>
    <w:rsid w:val="00197061"/>
    <w:rsid w:val="001C027B"/>
    <w:rsid w:val="002F51D9"/>
    <w:rsid w:val="00642E10"/>
    <w:rsid w:val="00715705"/>
    <w:rsid w:val="009C01E1"/>
    <w:rsid w:val="00A072C6"/>
    <w:rsid w:val="00A76447"/>
    <w:rsid w:val="00BE3456"/>
    <w:rsid w:val="00C32AEF"/>
    <w:rsid w:val="00CA3FB8"/>
    <w:rsid w:val="00E737A4"/>
    <w:rsid w:val="00EC6429"/>
    <w:rsid w:val="00FC5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4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0388"/>
    <w:rPr>
      <w:color w:val="0000FF" w:themeColor="hyperlink"/>
      <w:u w:val="single"/>
    </w:rPr>
  </w:style>
  <w:style w:type="paragraph" w:styleId="Sprechblasentext">
    <w:name w:val="Balloon Text"/>
    <w:basedOn w:val="Standard"/>
    <w:link w:val="SprechblasentextZchn"/>
    <w:uiPriority w:val="99"/>
    <w:semiHidden/>
    <w:unhideWhenUsed/>
    <w:rsid w:val="00EC64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34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0388"/>
    <w:rPr>
      <w:color w:val="0000FF" w:themeColor="hyperlink"/>
      <w:u w:val="single"/>
    </w:rPr>
  </w:style>
  <w:style w:type="paragraph" w:styleId="Sprechblasentext">
    <w:name w:val="Balloon Text"/>
    <w:basedOn w:val="Standard"/>
    <w:link w:val="SprechblasentextZchn"/>
    <w:uiPriority w:val="99"/>
    <w:semiHidden/>
    <w:unhideWhenUsed/>
    <w:rsid w:val="00EC64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6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lanie-sully.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parl.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2024-09-07T09:57:00Z</cp:lastPrinted>
  <dcterms:created xsi:type="dcterms:W3CDTF">2024-10-29T08:58:00Z</dcterms:created>
  <dcterms:modified xsi:type="dcterms:W3CDTF">2024-10-29T08:58:00Z</dcterms:modified>
</cp:coreProperties>
</file>